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\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\_rels\document.xml.rels><?xml version="1.0" encoding="UTF-8" standalone="yes"?>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</Relationships>
</file>

<file path=word\document.xml><?xml version="1.0" encoding="utf-8"?>
<w:document xmlns:w="http://schemas.openxmlformats.org/wordprocessingml/2006/main">
  <w:body>
    <w:p>
      <w:pPr>
        <w:pStyle w:val="Heading1"/>
      </w:pPr>
      <w:r>
        <w:rPr>
          <w:b/>
          <w:rFonts w:ascii="Microsoft YaHei" w:hAnsi="Microsoft YaHei" w:eastAsia="Microsoft YaHei"/>
          <w:sz w:val="24"/>
        </w:rPr>
        <w:t xml:space="preserve">E证通小程序申请与配置指南</w:t>
      </w:r>
    </w:p>
    <w:p>
      <w:r>
        <w:rPr>
          <w:rFonts w:ascii="Microsoft YaHei" w:hAnsi="Microsoft YaHei" w:eastAsia="Microsoft YaHei"/>
          <w:sz w:val="24"/>
        </w:rPr>
        <w:t xml:space="preserve">适用项目：灵活用工微信小程序（uni-app）</w:t>
      </w:r>
    </w:p>
    <w:p>
      <w:r>
        <w:rPr>
          <w:rFonts w:ascii="Microsoft YaHei" w:hAnsi="Microsoft YaHei" w:eastAsia="Microsoft YaHei"/>
          <w:sz w:val="24"/>
        </w:rPr>
        <w:t xml:space="preserve">文档版本：v1.0</w:t>
      </w:r>
    </w:p>
    <w:p>
      <w:r>
        <w:rPr>
          <w:rFonts w:ascii="Microsoft YaHei" w:hAnsi="Microsoft YaHei" w:eastAsia="Microsoft YaHei"/>
          <w:sz w:val="24"/>
        </w:rPr>
        <w:t xml:space="preserve">编写日期：2026年7月8日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一、概述</w:t>
      </w:r>
    </w:p>
    <w:p>
      <w:r>
        <w:rPr>
          <w:rFonts w:ascii="Microsoft YaHei" w:hAnsi="Microsoft YaHei" w:eastAsia="Microsoft YaHei"/>
          <w:sz w:val="24"/>
        </w:rPr>
        <w:t xml:space="preserve">E证通（腾讯云慧眼人脸核身）在微信小程序中的接入方式，官方称为「E证通小程序 SDK」，并非微信公众平台「插件管理」中搜索添加的普通插件。</w:t>
      </w:r>
    </w:p>
    <w:p>
      <w:r>
        <w:rPr>
          <w:rFonts w:ascii="Microsoft YaHei" w:hAnsi="Microsoft YaHei" w:eastAsia="Microsoft YaHei"/>
          <w:sz w:val="24"/>
        </w:rPr>
        <w:t xml:space="preserve">整体接入分为两部分：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腾讯云侧：申请商户 ID、下载 SDK、后端对接 GetEidToken / GetEidResult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微信小程序后台：配置服务器域名、可选半屏小程序等</w:t>
      </w:r>
    </w:p>
    <w:p>
      <w:r>
        <w:rPr>
          <w:rFonts w:ascii="Microsoft YaHei" w:hAnsi="Microsoft YaHei" w:eastAsia="Microsoft YaHei"/>
          <w:sz w:val="24"/>
        </w:rPr>
        <w:t xml:space="preserve">官方文档：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接入流程说明：https://cloud.tencent.com/document/product/1007/108009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小程序集成：https://cloud.tencent.com/document/product/1007/108011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二、整体流程</w:t>
      </w:r>
    </w:p>
    <w:p>
      <w:r>
        <w:rPr>
          <w:rFonts w:ascii="Microsoft YaHei" w:hAnsi="Microsoft YaHei" w:eastAsia="Microsoft YaHei"/>
          <w:sz w:val="24"/>
        </w:rPr>
        <w:t xml:space="preserve">1. 腾讯云申请商户 ID（约 3 个工作日）</w:t>
      </w:r>
    </w:p>
    <w:p>
      <w:r>
        <w:rPr>
          <w:rFonts w:ascii="Microsoft YaHei" w:hAnsi="Microsoft YaHei" w:eastAsia="Microsoft YaHei"/>
          <w:sz w:val="24"/>
        </w:rPr>
        <w:t xml:space="preserve">2. 下载 E证通小程序 SDK（mp_ecard_sdk 文件夹）</w:t>
      </w:r>
    </w:p>
    <w:p>
      <w:r>
        <w:rPr>
          <w:rFonts w:ascii="Microsoft YaHei" w:hAnsi="Microsoft YaHei" w:eastAsia="Microsoft YaHei"/>
          <w:sz w:val="24"/>
        </w:rPr>
        <w:t xml:space="preserve">3. 后端接入 GetEidToken / GetEidResult 接口</w:t>
      </w:r>
    </w:p>
    <w:p>
      <w:r>
        <w:rPr>
          <w:rFonts w:ascii="Microsoft YaHei" w:hAnsi="Microsoft YaHei" w:eastAsia="Microsoft YaHei"/>
          <w:sz w:val="24"/>
        </w:rPr>
        <w:t xml:space="preserve">4. 微信小程序后台配置域名、半屏（可选）</w:t>
      </w:r>
    </w:p>
    <w:p>
      <w:r>
        <w:rPr>
          <w:rFonts w:ascii="Microsoft YaHei" w:hAnsi="Microsoft YaHei" w:eastAsia="Microsoft YaHei"/>
          <w:sz w:val="24"/>
        </w:rPr>
        <w:t xml:space="preserve">5. 小程序内集成 SDK 并调用 startEid 发起核身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三、腾讯云侧：申请商户 ID（必做）</w:t>
      </w:r>
    </w:p>
    <w:p>
      <w:r>
        <w:rPr>
          <w:rFonts w:ascii="Microsoft YaHei" w:hAnsi="Microsoft YaHei" w:eastAsia="Microsoft YaHei"/>
          <w:sz w:val="24"/>
        </w:rPr>
        <w:t xml:space="preserve">步骤 1：登录腾讯云慧眼 · 人脸核身控制台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控制台地址：https://console.cloud.tencent.com/faceid</w:t>
      </w:r>
    </w:p>
    <w:p>
      <w:r>
        <w:rPr>
          <w:rFonts w:ascii="Microsoft YaHei" w:hAnsi="Microsoft YaHei" w:eastAsia="Microsoft YaHei"/>
          <w:sz w:val="24"/>
        </w:rPr>
        <w:t xml:space="preserve">步骤 2：进入「自助接入 → E证通服务 → 申请商户 ID」</w:t>
      </w:r>
    </w:p>
    <w:p>
      <w:r>
        <w:rPr>
          <w:rFonts w:ascii="Microsoft YaHei" w:hAnsi="Microsoft YaHei" w:eastAsia="Microsoft YaHei"/>
          <w:sz w:val="24"/>
        </w:rPr>
        <w:t xml:space="preserve">步骤 3：填写并提交申请资料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小程序 AppID（manifest.json 中 mp-weixin.appid，不能为空）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小程序名称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业务场景说明（例如：临时工/企业注册实人认证）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按提示上传业务域名校验文件（若需要返回身份信息等）</w:t>
      </w:r>
    </w:p>
    <w:p>
      <w:r>
        <w:rPr>
          <w:rFonts w:ascii="Microsoft YaHei" w:hAnsi="Microsoft YaHei" w:eastAsia="Microsoft YaHei"/>
          <w:sz w:val="24"/>
        </w:rPr>
        <w:t xml:space="preserve">步骤 4：等待审核，一般约 3 个工作日</w:t>
      </w:r>
    </w:p>
    <w:p>
      <w:r>
        <w:rPr>
          <w:rFonts w:ascii="Microsoft YaHei" w:hAnsi="Microsoft YaHei" w:eastAsia="Microsoft YaHei"/>
          <w:sz w:val="24"/>
        </w:rPr>
        <w:t xml:space="preserve">步骤 5：审核通过后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获得商户 ID（MerchantId）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可下载 E证通小程序 SDK（mp_ecard_sdk 文件夹）</w:t>
      </w:r>
    </w:p>
    <w:p>
      <w:r>
        <w:rPr>
          <w:rFonts w:ascii="Microsoft YaHei" w:hAnsi="Microsoft YaHei" w:eastAsia="Microsoft YaHei"/>
          <w:sz w:val="24"/>
        </w:rPr>
        <w:t xml:space="preserve">后端使用商户 ID 调用 GetEidToken 生成核身 Token，再传给前端使用。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四、微信小程序后台配置</w:t>
      </w:r>
    </w:p>
    <w:p>
      <w:r>
        <w:rPr>
          <w:rFonts w:ascii="Microsoft YaHei" w:hAnsi="Microsoft YaHei" w:eastAsia="Microsoft YaHei"/>
          <w:sz w:val="24"/>
        </w:rPr>
        <w:t xml:space="preserve">登录微信公众平台：https://mp.weixin.qq.com/ ，进入对应小程序。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4.1 服务器域名（必配）</w:t>
      </w:r>
    </w:p>
    <w:p>
      <w:r>
        <w:rPr>
          <w:rFonts w:ascii="Microsoft YaHei" w:hAnsi="Microsoft YaHei" w:eastAsia="Microsoft YaHei"/>
          <w:sz w:val="24"/>
        </w:rPr>
        <w:t xml:space="preserve">路径：开发 → 开发管理 → 开发设置 → 服务器域名 → request 合法域名</w:t>
      </w:r>
    </w:p>
    <w:p>
      <w:r>
        <w:rPr>
          <w:rFonts w:ascii="Microsoft YaHei" w:hAnsi="Microsoft YaHei" w:eastAsia="Microsoft YaHei"/>
          <w:sz w:val="24"/>
        </w:rPr>
        <w:t xml:space="preserve">添加域名：https://eid.faceid.qq.com</w:t>
      </w:r>
    </w:p>
    <w:p>
      <w:r>
        <w:rPr>
          <w:rFonts w:ascii="Microsoft YaHei" w:hAnsi="Microsoft YaHei" w:eastAsia="Microsoft YaHei"/>
          <w:sz w:val="24"/>
        </w:rPr>
        <w:t xml:space="preserve">说明：开发阶段可在微信开发者工具勾选「不校验合法域名」，但上线前必须配置。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4.2 业务域名（视 SDK 版本而定）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SDK V1.0.7 及以上：一般不需要配置业务域名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更低版本：可能需要将 eid.faceid.qq.com 加入业务域名，校验文件在申请商户 ID 时一并提交审核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4.3 半屏打开 eID 小程序（可选，体验更好）</w:t>
      </w:r>
    </w:p>
    <w:p>
      <w:r>
        <w:rPr>
          <w:rFonts w:ascii="Microsoft YaHei" w:hAnsi="Microsoft YaHei" w:eastAsia="Microsoft YaHei"/>
          <w:sz w:val="24"/>
        </w:rPr>
        <w:t xml:space="preserve">E证通核身时会跳转到「eID 数字身份」小程序，AppID：wx0e2cb0b052a91c92</w:t>
      </w:r>
    </w:p>
    <w:p>
      <w:r>
        <w:rPr>
          <w:rFonts w:ascii="Microsoft YaHei" w:hAnsi="Microsoft YaHei" w:eastAsia="Microsoft YaHei"/>
          <w:sz w:val="24"/>
        </w:rPr>
        <w:t xml:space="preserve">配置路径：设置 → 第三方设置 → 半屏小程序管理 → 添加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每个小程序最多可添加 10 个半屏小程序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还需向 E证通侧申请半屏权限，审核通过后才会生效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不支持半屏时会自动降级为全屏跳转</w:t>
      </w:r>
    </w:p>
    <w:p>
      <w:r>
        <w:rPr>
          <w:rFonts w:ascii="Microsoft YaHei" w:hAnsi="Microsoft YaHei" w:eastAsia="Microsoft YaHei"/>
          <w:sz w:val="24"/>
        </w:rPr>
        <w:t xml:space="preserve">半屏模式还需在 app.json 中配置（uni-app 对应 pages.json / manifest.json）：</w:t>
      </w:r>
    </w:p>
    <w:p>
      <w:r>
        <w:rPr>
          <w:rFonts w:ascii="Microsoft YaHei" w:hAnsi="Microsoft YaHei" w:eastAsia="Microsoft YaHei"/>
          <w:sz w:val="24"/>
        </w:rPr>
        <w:t xml:space="preserve">"embeddedAppIdList": ["wx0e2cb0b052a91c92"]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4.4 关于「插件」的说明</w:t>
      </w:r>
    </w:p>
    <w:p>
      <w:r>
        <w:rPr>
          <w:rFonts w:ascii="Microsoft YaHei" w:hAnsi="Microsoft YaHei" w:eastAsia="Microsoft YaHei"/>
          <w:sz w:val="24"/>
        </w:rPr>
        <w:t xml:space="preserve">E证通不需要在「设置 → 第三方设置 → 插件管理」中搜索添加插件。正确做法是：下载 SDK 放入项目，在 App.onLaunch 中调用 initEid，页面中通过按钮点击调用 startEid 并传入 token。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五、小程序 SDK 集成要点</w:t>
      </w:r>
    </w:p>
    <w:p>
      <w:r>
        <w:rPr>
          <w:rFonts w:ascii="Microsoft YaHei" w:hAnsi="Microsoft YaHei" w:eastAsia="Microsoft YaHei"/>
          <w:sz w:val="24"/>
        </w:rPr>
        <w:t xml:space="preserve">5.1 下载并放置 SDK</w:t>
      </w:r>
    </w:p>
    <w:p>
      <w:r>
        <w:rPr>
          <w:rFonts w:ascii="Microsoft YaHei" w:hAnsi="Microsoft YaHei" w:eastAsia="Microsoft YaHei"/>
          <w:sz w:val="24"/>
        </w:rPr>
        <w:t xml:space="preserve">在腾讯云控制台下载 E证通小程序 SDK，将 mp_ecard_sdk 文件夹放在小程序根目录下（uni-app 项目建议放在 app/ 目录下）。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5.2 初始化 SDK（App.onLaunch）</w:t>
      </w:r>
    </w:p>
    <w:p>
      <w:r>
        <w:rPr>
          <w:rFonts w:ascii="Microsoft YaHei" w:hAnsi="Microsoft YaHei" w:eastAsia="Microsoft YaHei"/>
          <w:sz w:val="24"/>
        </w:rPr>
        <w:t xml:space="preserve">在 App.js / App.vue 的 onLaunch 中引入并调用 initEid。</w:t>
      </w:r>
    </w:p>
    <w:p>
      <w:r>
        <w:rPr>
          <w:rFonts w:ascii="Microsoft YaHei" w:hAnsi="Microsoft YaHei" w:eastAsia="Microsoft YaHei"/>
          <w:sz w:val="24"/>
        </w:rPr>
        <w:t xml:space="preserve">在 pages.json 中注册 SDK 自带页面路径（以 SDK 版本说明为准）。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5.3 调用核身（必须通过按钮点击触发）</w:t>
      </w:r>
    </w:p>
    <w:p>
      <w:r>
        <w:rPr>
          <w:rFonts w:ascii="Microsoft YaHei" w:hAnsi="Microsoft YaHei" w:eastAsia="Microsoft YaHei"/>
          <w:sz w:val="24"/>
        </w:rPr>
        <w:t xml:space="preserve">SDK v1.0.5 及以上版本，startEid 必须通过按钮点击形式发起（内部使用 wx.navigateToMiniProgram 拉起 eID 数字身份小程序）。</w:t>
      </w:r>
    </w:p>
    <w:p>
      <w:r>
        <w:rPr>
          <w:rFonts w:ascii="Microsoft YaHei" w:hAnsi="Microsoft YaHei" w:eastAsia="Microsoft YaHei"/>
          <w:sz w:val="24"/>
        </w:rPr>
        <w:t xml:space="preserve">主要参数说明：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data.token：后端返回的 EidToken（必填）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data.enableEmbedded：是否半屏打开（SDK v1.0.9+，默认 false）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data.allowFullScreen：半屏后是否允许全屏（SDK v1.0.9+，默认 true）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verifyDoneCallback：核身完成回调，含 token 与 verifyDone 标志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5.4 从 eID 小程序返回时的 onShow 处理</w:t>
      </w:r>
    </w:p>
    <w:p>
      <w:r>
        <w:rPr>
          <w:rFonts w:ascii="Microsoft YaHei" w:hAnsi="Microsoft YaHei" w:eastAsia="Microsoft YaHei"/>
          <w:sz w:val="24"/>
        </w:rPr>
        <w:t xml:space="preserve">用户从 eID 数字身份小程序返回时，会同时触发接入方 App.onShow。若 onShow 中有登录跳转等逻辑，需排除此场景：</w:t>
      </w:r>
    </w:p>
    <w:p>
      <w:r>
        <w:rPr>
          <w:rFonts w:ascii="Microsoft YaHei" w:hAnsi="Microsoft YaHei" w:eastAsia="Microsoft YaHei"/>
          <w:sz w:val="24"/>
        </w:rPr>
        <w:t xml:space="preserve">判断条件：scene === 1038 且 referrerInfo.appId === "wx0e2cb0b052a91c92" 时直接 return，不执行原有逻辑。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六、后端接口要求</w:t>
      </w:r>
    </w:p>
    <w:p>
      <w:r>
        <w:rPr>
          <w:rFonts w:ascii="Microsoft YaHei" w:hAnsi="Microsoft YaHei" w:eastAsia="Microsoft YaHei"/>
          <w:sz w:val="24"/>
        </w:rPr>
        <w:t xml:space="preserve">商户 ID 审核通过后，后端需至少提供以下能力：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GetEidToken：根据姓名、身份证号等信息向腾讯云换取 EidToken，返回给前端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GetEidResult：核身结束后查询核验结果，以前端回调为辅、后端查询为准</w:t>
      </w:r>
    </w:p>
    <w:p>
      <w:r>
        <w:rPr>
          <w:rFonts w:ascii="Microsoft YaHei" w:hAnsi="Microsoft YaHei" w:eastAsia="Microsoft YaHei"/>
          <w:sz w:val="24"/>
        </w:rPr>
        <w:t xml:space="preserve">默认情况下不会返回姓名、身份证等明文信息；如需加密返回身份信息，需在控制台单独申请开通。</w:t>
      </w:r>
    </w:p>
    <w:p>
      <w:r>
        <w:rPr>
          <w:rFonts w:ascii="Microsoft YaHei" w:hAnsi="Microsoft YaHei" w:eastAsia="Microsoft YaHei"/>
          <w:sz w:val="24"/>
        </w:rPr>
        <w:t xml:space="preserve">建议后端封装接口示例：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POST /api/v1/mp/face/init — 登记提交后获取 EidToken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GET  /api/v1/mp/face/result — 核身完成后查询结果并更新 faceVerified 状态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七、与本项目的对应关系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小程序 AppID：manifest.json → mp-weixin.appid（当前需填写）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SDK 目录：app/mp_ecard_sdk/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初始化：App.vue 的 onLaunch 中 initEid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页面注册：pages.json 增加 SDK 页面路径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业务串联：企业/临时工登记页提交 → 人脸校验页 → startEid → 后端确认 → 进入业务首页</w:t>
      </w:r>
    </w:p>
    <w:p>
      <w:r>
        <w:rPr>
          <w:rFonts w:ascii="Microsoft YaHei" w:hAnsi="Microsoft YaHei" w:eastAsia="Microsoft YaHei"/>
          <w:sz w:val="24"/>
        </w:rPr>
        <w:t xml:space="preserve">建议业务流程：</w:t>
      </w:r>
    </w:p>
    <w:p>
      <w:r>
        <w:rPr>
          <w:rFonts w:ascii="Microsoft YaHei" w:hAnsi="Microsoft YaHei" w:eastAsia="Microsoft YaHei"/>
          <w:sz w:val="24"/>
        </w:rPr>
        <w:t xml:space="preserve">登记页提交 → 后端保存资料并 GetEidToken → 跳转人脸校验页 → 用户点击按钮 startEid(token) → 进入 eID 数字身份小程序 → 返回本小程序 → 后端 GetEidResult 确认 → faceVerified = true → 进入首页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八、调试与注意事项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请在微信开发者工具中使用手机「预览」模式调试，官方建议不要使用「真机调试」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E证通 SDK 通过 wx.onAppShow 监听从 eID 小程序返回的事件，触发 verifyDoneCallback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半屏接入是较新能力，部分机型存在兼容性问题，上线前需充分测试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九、申请前 Checklist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小程序已注册，AppID 已填入 manifest.json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腾讯云账号已实名认证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人脸核身 / E证通 服务已开通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商户 ID 已申请（约 3 工作日）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E证通小程序 SDK 已下载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微信后台 request 域名已添加 eid.faceid.qq.com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（可选）半屏小程序已配置 wx0e2cb0b052a91c92</w:t>
      </w:r>
    </w:p>
    <w:p>
      <w:pPr>
        <w:pStyle w:val="ListParagraph"/>
        <w:numPr>
          <w:ilvl w:val="0"/>
          <w:numId w:val="1"/>
        </w:numPr>
      </w:pPr>
      <w:r>
        <w:rPr>
          <w:rFonts w:ascii="Microsoft YaHei" w:hAnsi="Microsoft YaHei" w:eastAsia="Microsoft YaHei"/>
          <w:sz w:val="24"/>
        </w:rPr>
        <w:t xml:space="preserve">后端 GetEidToken / GetEidResult 接口已联调通过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pPr>
        <w:pStyle w:val="Heading2"/>
      </w:pPr>
      <w:r>
        <w:rPr>
          <w:b/>
          <w:rFonts w:ascii="Microsoft YaHei" w:hAnsi="Microsoft YaHei" w:eastAsia="Microsoft YaHei"/>
          <w:sz w:val="24"/>
        </w:rPr>
        <w:t xml:space="preserve">十、常见问题</w:t>
      </w:r>
    </w:p>
    <w:p>
      <w:r>
        <w:rPr>
          <w:rFonts w:ascii="Microsoft YaHei" w:hAnsi="Microsoft YaHei" w:eastAsia="Microsoft YaHei"/>
          <w:sz w:val="24"/>
        </w:rPr>
        <w:t xml:space="preserve">Q1：找不到「E证通插件」怎么办？</w:t>
      </w:r>
    </w:p>
    <w:p>
      <w:r>
        <w:rPr>
          <w:rFonts w:ascii="Microsoft YaHei" w:hAnsi="Microsoft YaHei" w:eastAsia="Microsoft YaHei"/>
          <w:sz w:val="24"/>
        </w:rPr>
        <w:t xml:space="preserve">A：E证通不是插件市场插件，需在腾讯云下载 SDK 集成，并在微信后台配置域名。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Q2：调起核身失败？</w:t>
      </w:r>
    </w:p>
    <w:p>
      <w:r>
        <w:rPr>
          <w:rFonts w:ascii="Microsoft YaHei" w:hAnsi="Microsoft YaHei" w:eastAsia="Microsoft YaHei"/>
          <w:sz w:val="24"/>
        </w:rPr>
        <w:t xml:space="preserve">A：检查 AppID 是否为空、商户 ID 是否审核通过、是否已 initEid、Token 是否有效。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Q3：域名请求报错？</w:t>
      </w:r>
    </w:p>
    <w:p>
      <w:r>
        <w:rPr>
          <w:rFonts w:ascii="Microsoft YaHei" w:hAnsi="Microsoft YaHei" w:eastAsia="Microsoft YaHei"/>
          <w:sz w:val="24"/>
        </w:rPr>
        <w:t xml:space="preserve">A：确认已在微信后台添加 https://eid.faceid.qq.com 到 request 合法域名。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Q4：真机调试异常？</w:t>
      </w:r>
    </w:p>
    <w:p>
      <w:r>
        <w:rPr>
          <w:rFonts w:ascii="Microsoft YaHei" w:hAnsi="Microsoft YaHei" w:eastAsia="Microsoft YaHei"/>
          <w:sz w:val="24"/>
        </w:rPr>
        <w:t xml:space="preserve">A：改用开发者工具「预览」扫码测试，不要使用「真机调试」。</w:t>
      </w:r>
    </w:p>
    <w:p>
      <w:r>
        <w:rPr>
          <w:rFonts w:ascii="Microsoft YaHei" w:hAnsi="Microsoft YaHei" w:eastAsia="Microsoft YaHei"/>
          <w:sz w:val="24"/>
        </w:rPr>
        <w:t xml:space="preserve"/>
      </w:r>
    </w:p>
    <w:p>
      <w:r>
        <w:rPr>
          <w:rFonts w:ascii="Microsoft YaHei" w:hAnsi="Microsoft YaHei" w:eastAsia="Microsoft YaHei"/>
          <w:sz w:val="24"/>
        </w:rPr>
        <w:t xml:space="preserve">Q5：返回小程序后页面乱跳？</w:t>
      </w:r>
    </w:p>
    <w:p>
      <w:r>
        <w:rPr>
          <w:rFonts w:ascii="Microsoft YaHei" w:hAnsi="Microsoft YaHei" w:eastAsia="Microsoft YaHei"/>
          <w:sz w:val="24"/>
        </w:rPr>
        <w:t xml:space="preserve">A：在 App.onShow 中排除从 eID 小程序返回的场景（scene=1038）。</w:t>
      </w:r>
    </w:p>
    <w:sectPr>
      <w:pgSz w:w="11906" w:h="16838"/>
      <w:pgMar w:top="1440" w:right="1440" w:bottom="1440" w:left="1440"/>
    </w:sectPr>
  </w:body>
</w:document>
</file>

<file path=word\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0"/>
  </w:num>
</w:numbering>
</file>

<file path=word\styles.xml><?xml version="1.0" encoding="utf-8"?>
<w:styles xmlns:w="http://schemas.openxmlformats.org/wordprocessingml/2006/main">
  <w:style w:type="paragraph" w:default="1" w:styleId="Normal">
    <w:name w:val="Normal"/>
    <w:rPr>
      <w:rFonts w:ascii="Microsoft YaHei" w:hAnsi="Microsoft YaHei" w:eastAsia="Microsoft YaHei"/>
      <w:sz w:val="24"/>
    </w:rPr>
  </w:style>
  <w:style w:type="paragraph" w:styleId="Heading1">
    <w:name w:val="heading 1"/>
    <w:pPr>
      <w:spacing w:before="240" w:after="120"/>
    </w:pPr>
    <w:rPr>
      <w:b/>
      <w:sz w:val="32"/>
      <w:rFonts w:ascii="Microsoft YaHei" w:hAnsi="Microsoft YaHei" w:eastAsia="Microsoft YaHei"/>
    </w:rPr>
  </w:style>
  <w:style w:type="paragraph" w:styleId="Heading2">
    <w:name w:val="heading 2"/>
    <w:pPr>
      <w:spacing w:before="200" w:after="100"/>
    </w:pPr>
    <w:rPr>
      <w:b/>
      <w:sz w:val="28"/>
      <w:rFonts w:ascii="Microsoft YaHei" w:hAnsi="Microsoft YaHei" w:eastAsia="Microsoft YaHei"/>
    </w:rPr>
  </w:style>
  <w:style w:type="paragraph" w:styleId="ListParagraph">
    <w:name w:val="List Paragraph"/>
    <w:pPr>
      <w:ind w:left="720"/>
    </w:pPr>
  </w:style>
</w:styles>
</file>